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44"/>
          <w:szCs w:val="44"/>
        </w:rPr>
      </w:pPr>
      <w:r>
        <w:rPr>
          <w:rFonts w:hint="eastAsia" w:ascii="仿宋_GB2312" w:eastAsia="仿宋_GB2312"/>
          <w:sz w:val="32"/>
          <w:szCs w:val="32"/>
        </w:rPr>
        <w:t>附件2：</w:t>
      </w:r>
      <w:r>
        <w:rPr>
          <w:rFonts w:hint="eastAsia" w:ascii="宋体" w:hAnsi="宋体"/>
          <w:b/>
          <w:sz w:val="44"/>
          <w:szCs w:val="44"/>
        </w:rPr>
        <w:t>中山市工程勘察设计行业协会</w:t>
      </w:r>
    </w:p>
    <w:p>
      <w:pPr>
        <w:jc w:val="center"/>
        <w:rPr>
          <w:rFonts w:ascii="宋体" w:hAnsi="宋体"/>
          <w:b/>
          <w:sz w:val="44"/>
          <w:szCs w:val="44"/>
        </w:rPr>
      </w:pPr>
      <w:r>
        <w:rPr>
          <w:rFonts w:hint="eastAsia" w:ascii="宋体" w:hAnsi="宋体"/>
          <w:b/>
          <w:sz w:val="44"/>
          <w:szCs w:val="44"/>
        </w:rPr>
        <w:t>房屋安全鉴定分会工作计划</w:t>
      </w:r>
    </w:p>
    <w:p>
      <w:pPr>
        <w:ind w:firstLine="643" w:firstLineChars="200"/>
        <w:rPr>
          <w:rFonts w:hint="eastAsia"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一、开展中山市房屋安全鉴定从业人员培训</w:t>
      </w:r>
    </w:p>
    <w:p>
      <w:pPr>
        <w:ind w:firstLine="640" w:firstLineChars="200"/>
        <w:rPr>
          <w:rFonts w:ascii="仿宋_GB2312" w:eastAsia="仿宋_GB2312"/>
          <w:sz w:val="32"/>
          <w:szCs w:val="32"/>
        </w:rPr>
      </w:pPr>
      <w:r>
        <w:rPr>
          <w:rFonts w:hint="eastAsia" w:ascii="仿宋_GB2312" w:eastAsia="仿宋_GB2312"/>
          <w:sz w:val="32"/>
          <w:szCs w:val="32"/>
        </w:rPr>
        <w:t>1、提高从业人员对房屋安全鉴定标准规范、工作流程、鉴定报告等熟悉掌握；</w:t>
      </w:r>
    </w:p>
    <w:p>
      <w:pPr>
        <w:ind w:firstLine="640" w:firstLineChars="200"/>
        <w:rPr>
          <w:rFonts w:ascii="仿宋_GB2312" w:eastAsia="仿宋_GB2312"/>
          <w:sz w:val="32"/>
          <w:szCs w:val="32"/>
        </w:rPr>
      </w:pPr>
      <w:r>
        <w:rPr>
          <w:rFonts w:hint="eastAsia" w:ascii="仿宋_GB2312" w:eastAsia="仿宋_GB2312"/>
          <w:sz w:val="32"/>
          <w:szCs w:val="32"/>
        </w:rPr>
        <w:t>2、制定鉴定人员培训计划和教程。</w:t>
      </w:r>
    </w:p>
    <w:p>
      <w:pPr>
        <w:ind w:firstLine="643" w:firstLineChars="200"/>
        <w:rPr>
          <w:rFonts w:ascii="仿宋_GB2312" w:eastAsia="仿宋_GB2312"/>
          <w:b/>
          <w:sz w:val="32"/>
          <w:szCs w:val="32"/>
        </w:rPr>
      </w:pPr>
      <w:r>
        <w:rPr>
          <w:rFonts w:hint="eastAsia" w:ascii="仿宋_GB2312" w:eastAsia="仿宋_GB2312"/>
          <w:b/>
          <w:sz w:val="32"/>
          <w:szCs w:val="32"/>
        </w:rPr>
        <w:t>二、开展中山市房屋安全鉴定质量检查工作（征求市住建局委托后开展）</w:t>
      </w:r>
    </w:p>
    <w:p>
      <w:pPr>
        <w:ind w:firstLine="640" w:firstLineChars="200"/>
        <w:rPr>
          <w:rFonts w:ascii="仿宋_GB2312" w:eastAsia="仿宋_GB2312"/>
          <w:sz w:val="32"/>
          <w:szCs w:val="32"/>
        </w:rPr>
      </w:pPr>
      <w:r>
        <w:rPr>
          <w:rFonts w:hint="eastAsia" w:ascii="仿宋_GB2312" w:eastAsia="仿宋_GB2312"/>
          <w:sz w:val="32"/>
          <w:szCs w:val="32"/>
        </w:rPr>
        <w:t>1、针对我市危房鉴定实行质量抽查复检工作，组织行业专家定期举行。</w:t>
      </w:r>
    </w:p>
    <w:p>
      <w:pPr>
        <w:ind w:firstLine="643" w:firstLineChars="200"/>
        <w:rPr>
          <w:rFonts w:ascii="仿宋_GB2312" w:eastAsia="仿宋_GB2312"/>
          <w:b/>
          <w:sz w:val="32"/>
          <w:szCs w:val="32"/>
        </w:rPr>
      </w:pPr>
      <w:r>
        <w:rPr>
          <w:rFonts w:hint="eastAsia" w:ascii="仿宋_GB2312" w:eastAsia="仿宋_GB2312"/>
          <w:b/>
          <w:sz w:val="32"/>
          <w:szCs w:val="32"/>
        </w:rPr>
        <w:t>三、开展房屋安全鉴定行业创优活动</w:t>
      </w:r>
    </w:p>
    <w:p>
      <w:pPr>
        <w:ind w:firstLine="640" w:firstLineChars="200"/>
        <w:rPr>
          <w:rFonts w:ascii="仿宋_GB2312" w:eastAsia="仿宋_GB2312"/>
          <w:sz w:val="32"/>
          <w:szCs w:val="32"/>
        </w:rPr>
      </w:pPr>
      <w:r>
        <w:rPr>
          <w:rFonts w:hint="eastAsia" w:ascii="仿宋_GB2312" w:eastAsia="仿宋_GB2312"/>
          <w:sz w:val="32"/>
          <w:szCs w:val="32"/>
        </w:rPr>
        <w:t>1、对房屋安全鉴定报告、从业人员、设备、业绩等综合评价，对行业优秀企业进行表彰活动。</w:t>
      </w:r>
    </w:p>
    <w:p>
      <w:pPr>
        <w:ind w:firstLine="643" w:firstLineChars="200"/>
        <w:rPr>
          <w:rFonts w:ascii="仿宋_GB2312" w:eastAsia="仿宋_GB2312"/>
          <w:b/>
          <w:sz w:val="32"/>
          <w:szCs w:val="32"/>
        </w:rPr>
      </w:pPr>
      <w:r>
        <w:rPr>
          <w:rFonts w:hint="eastAsia" w:ascii="仿宋_GB2312" w:eastAsia="仿宋_GB2312"/>
          <w:b/>
          <w:sz w:val="32"/>
          <w:szCs w:val="32"/>
        </w:rPr>
        <w:t>四、建立中山市房屋安全鉴定专家库</w:t>
      </w:r>
    </w:p>
    <w:p>
      <w:pPr>
        <w:ind w:firstLine="643" w:firstLineChars="200"/>
        <w:rPr>
          <w:rFonts w:ascii="仿宋_GB2312" w:eastAsia="仿宋_GB2312"/>
          <w:b/>
          <w:sz w:val="32"/>
          <w:szCs w:val="32"/>
        </w:rPr>
      </w:pPr>
      <w:r>
        <w:rPr>
          <w:rFonts w:hint="eastAsia" w:ascii="仿宋_GB2312" w:eastAsia="仿宋_GB2312"/>
          <w:b/>
          <w:sz w:val="32"/>
          <w:szCs w:val="32"/>
        </w:rPr>
        <w:t>五、开展中山市房屋安全鉴定从业人员职称初评、晋升宣贯和指引，推荐参评，提高从业人员专业水平</w:t>
      </w:r>
    </w:p>
    <w:p>
      <w:pPr>
        <w:ind w:firstLine="643" w:firstLineChars="200"/>
        <w:rPr>
          <w:rFonts w:ascii="仿宋_GB2312" w:eastAsia="仿宋_GB2312"/>
          <w:b/>
          <w:sz w:val="32"/>
          <w:szCs w:val="32"/>
        </w:rPr>
      </w:pPr>
      <w:r>
        <w:rPr>
          <w:rFonts w:hint="eastAsia" w:ascii="仿宋_GB2312" w:eastAsia="仿宋_GB2312"/>
          <w:b/>
          <w:sz w:val="32"/>
          <w:szCs w:val="32"/>
        </w:rPr>
        <w:t>六、开展房屋安全鉴定行业交流活动，促进行业发展</w:t>
      </w:r>
    </w:p>
    <w:p>
      <w:pPr>
        <w:ind w:firstLine="640" w:firstLineChars="200"/>
        <w:rPr>
          <w:rFonts w:ascii="仿宋_GB2312" w:eastAsia="仿宋_GB2312"/>
          <w:sz w:val="32"/>
          <w:szCs w:val="32"/>
        </w:rPr>
      </w:pPr>
      <w:r>
        <w:rPr>
          <w:rFonts w:hint="eastAsia" w:ascii="仿宋_GB2312" w:eastAsia="仿宋_GB2312"/>
          <w:sz w:val="32"/>
          <w:szCs w:val="32"/>
        </w:rPr>
        <w:t>1、与周边城市同业协会交流学习；</w:t>
      </w:r>
    </w:p>
    <w:p>
      <w:pPr>
        <w:ind w:firstLine="640" w:firstLineChars="200"/>
        <w:rPr>
          <w:rFonts w:ascii="仿宋_GB2312" w:eastAsia="仿宋_GB2312"/>
          <w:sz w:val="32"/>
          <w:szCs w:val="32"/>
        </w:rPr>
      </w:pPr>
      <w:r>
        <w:rPr>
          <w:rFonts w:hint="eastAsia" w:ascii="仿宋_GB2312" w:eastAsia="仿宋_GB2312"/>
          <w:sz w:val="32"/>
          <w:szCs w:val="32"/>
        </w:rPr>
        <w:t>2、加强会员之间走访交流；</w:t>
      </w:r>
    </w:p>
    <w:p>
      <w:pPr>
        <w:ind w:firstLine="640" w:firstLineChars="200"/>
        <w:rPr>
          <w:rFonts w:ascii="仿宋_GB2312" w:eastAsia="仿宋_GB2312"/>
          <w:sz w:val="32"/>
          <w:szCs w:val="32"/>
        </w:rPr>
      </w:pPr>
      <w:r>
        <w:rPr>
          <w:rFonts w:hint="eastAsia" w:ascii="仿宋_GB2312" w:eastAsia="仿宋_GB2312"/>
          <w:sz w:val="32"/>
          <w:szCs w:val="32"/>
        </w:rPr>
        <w:t>3、组织外出参观考察；</w:t>
      </w:r>
    </w:p>
    <w:p>
      <w:pPr>
        <w:ind w:firstLine="640" w:firstLineChars="200"/>
        <w:rPr>
          <w:rFonts w:ascii="仿宋_GB2312" w:eastAsia="仿宋_GB2312"/>
          <w:sz w:val="32"/>
          <w:szCs w:val="32"/>
        </w:rPr>
      </w:pPr>
      <w:r>
        <w:rPr>
          <w:rFonts w:hint="eastAsia" w:ascii="仿宋_GB2312" w:eastAsia="仿宋_GB2312"/>
          <w:sz w:val="32"/>
          <w:szCs w:val="32"/>
        </w:rPr>
        <w:t>4、开展体育娱乐竞赛活动；</w:t>
      </w:r>
    </w:p>
    <w:p>
      <w:pPr>
        <w:ind w:firstLine="640" w:firstLineChars="200"/>
        <w:rPr>
          <w:rFonts w:ascii="仿宋_GB2312" w:eastAsia="仿宋_GB2312"/>
          <w:sz w:val="32"/>
          <w:szCs w:val="32"/>
        </w:rPr>
      </w:pPr>
      <w:r>
        <w:rPr>
          <w:rFonts w:hint="eastAsia" w:ascii="仿宋_GB2312" w:eastAsia="仿宋_GB2312"/>
          <w:sz w:val="32"/>
          <w:szCs w:val="32"/>
        </w:rPr>
        <w:t>5、举办鉴定员房屋安全鉴定知识或技能竞赛。</w:t>
      </w:r>
    </w:p>
    <w:p>
      <w:pPr>
        <w:ind w:firstLine="643" w:firstLineChars="200"/>
        <w:rPr>
          <w:rFonts w:ascii="仿宋_GB2312" w:eastAsia="仿宋_GB2312"/>
          <w:b/>
          <w:sz w:val="32"/>
          <w:szCs w:val="32"/>
        </w:rPr>
      </w:pPr>
      <w:r>
        <w:rPr>
          <w:rFonts w:hint="eastAsia" w:ascii="仿宋_GB2312" w:eastAsia="仿宋_GB2312"/>
          <w:b/>
          <w:sz w:val="32"/>
          <w:szCs w:val="32"/>
        </w:rPr>
        <w:t>七、加强分会成员信息宣传，提高行业知名度</w:t>
      </w:r>
    </w:p>
    <w:p>
      <w:pPr>
        <w:ind w:firstLine="640" w:firstLineChars="200"/>
        <w:rPr>
          <w:rFonts w:ascii="仿宋_GB2312" w:eastAsia="仿宋_GB2312"/>
          <w:sz w:val="32"/>
          <w:szCs w:val="32"/>
        </w:rPr>
      </w:pPr>
      <w:r>
        <w:rPr>
          <w:rFonts w:hint="eastAsia" w:ascii="仿宋_GB2312" w:eastAsia="仿宋_GB2312"/>
          <w:sz w:val="32"/>
          <w:szCs w:val="32"/>
        </w:rPr>
        <w:t>1、分会成员企业信息在协会网站、公众号发布宣传，广而告之，提高知名度；</w:t>
      </w:r>
    </w:p>
    <w:p>
      <w:pPr>
        <w:ind w:firstLine="640" w:firstLineChars="200"/>
        <w:rPr>
          <w:rFonts w:ascii="仿宋_GB2312" w:eastAsia="仿宋_GB2312"/>
          <w:sz w:val="32"/>
          <w:szCs w:val="32"/>
        </w:rPr>
      </w:pPr>
      <w:r>
        <w:rPr>
          <w:rFonts w:hint="eastAsia" w:ascii="仿宋_GB2312" w:eastAsia="仿宋_GB2312"/>
          <w:sz w:val="32"/>
          <w:szCs w:val="32"/>
        </w:rPr>
        <w:t>2、分会重大活动邀请媒体报道宣传，提高房屋安全鉴定行业在市民的地位。</w:t>
      </w:r>
    </w:p>
    <w:p>
      <w:pPr>
        <w:ind w:firstLine="643" w:firstLineChars="200"/>
        <w:rPr>
          <w:rFonts w:ascii="仿宋_GB2312" w:eastAsia="仿宋_GB2312"/>
          <w:b/>
          <w:sz w:val="32"/>
          <w:szCs w:val="32"/>
        </w:rPr>
      </w:pPr>
      <w:r>
        <w:rPr>
          <w:rFonts w:hint="eastAsia" w:ascii="仿宋_GB2312" w:eastAsia="仿宋_GB2312"/>
          <w:b/>
          <w:sz w:val="32"/>
          <w:szCs w:val="32"/>
        </w:rPr>
        <w:t>八、积极参与公益活动</w:t>
      </w:r>
    </w:p>
    <w:p>
      <w:pPr>
        <w:ind w:firstLine="640" w:firstLineChars="200"/>
        <w:rPr>
          <w:rFonts w:ascii="仿宋_GB2312" w:eastAsia="仿宋_GB2312"/>
          <w:sz w:val="32"/>
          <w:szCs w:val="32"/>
        </w:rPr>
      </w:pPr>
      <w:r>
        <w:rPr>
          <w:rFonts w:hint="eastAsia" w:ascii="仿宋_GB2312" w:eastAsia="仿宋_GB2312"/>
          <w:sz w:val="32"/>
          <w:szCs w:val="32"/>
        </w:rPr>
        <w:t>1、积极开展房屋安全使用知识科普宣传；</w:t>
      </w:r>
    </w:p>
    <w:p>
      <w:pPr>
        <w:ind w:firstLine="640" w:firstLineChars="200"/>
        <w:rPr>
          <w:rFonts w:ascii="仿宋_GB2312" w:eastAsia="仿宋_GB2312"/>
          <w:sz w:val="32"/>
          <w:szCs w:val="32"/>
        </w:rPr>
      </w:pPr>
      <w:r>
        <w:rPr>
          <w:rFonts w:hint="eastAsia" w:ascii="仿宋_GB2312" w:eastAsia="仿宋_GB2312"/>
          <w:sz w:val="32"/>
          <w:szCs w:val="32"/>
        </w:rPr>
        <w:t>2、积极组织会员单位配合政府部门对应急突发事故及灾后房屋进行鉴定。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6743"/>
    <w:rsid w:val="5CA5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2021-09-07T08:05:00Z</dcterms:created>
  <dc:creator>     Czj</dc:creator>
  <cp:lastModifiedBy>     Czj</cp:lastModifiedBy>
  <dcterms:modified xsi:type="dcterms:W3CDTF">2021-09-07T08:05:07Z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2B4AAA5DE253462A920D38BFF847A4F1</vt:lpwstr>
  </property>
</Properties>
</file>